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EA" w:rsidRDefault="00211EEA" w:rsidP="00211EEA">
      <w:pPr>
        <w:bidi w:val="0"/>
      </w:pPr>
      <w:r>
        <w:t>Limmud18</w:t>
      </w:r>
    </w:p>
    <w:p w:rsidR="00211EEA" w:rsidRDefault="00211EEA" w:rsidP="00211EEA">
      <w:pPr>
        <w:bidi w:val="0"/>
      </w:pPr>
      <w:r>
        <w:t>Dr. Naftali Moses</w:t>
      </w:r>
    </w:p>
    <w:p w:rsidR="00211EEA" w:rsidRDefault="00211EEA" w:rsidP="00211EEA">
      <w:pPr>
        <w:bidi w:val="0"/>
        <w:jc w:val="center"/>
      </w:pPr>
      <w:r>
        <w:t>Prayer Laboratory</w:t>
      </w:r>
    </w:p>
    <w:p w:rsidR="00280B78" w:rsidRDefault="00280B78" w:rsidP="00280B78">
      <w:pPr>
        <w:bidi w:val="0"/>
        <w:jc w:val="center"/>
      </w:pPr>
    </w:p>
    <w:p w:rsidR="00C95E27" w:rsidRPr="00C95E27" w:rsidRDefault="00C95E27" w:rsidP="00C95E27">
      <w:pPr>
        <w:bidi w:val="0"/>
        <w:spacing w:before="100" w:beforeAutospacing="1" w:after="100" w:afterAutospacing="1" w:line="240" w:lineRule="auto"/>
        <w:jc w:val="center"/>
        <w:outlineLvl w:val="0"/>
        <w:rPr>
          <w:rFonts w:ascii="Times New Roman" w:eastAsia="Times New Roman" w:hAnsi="Times New Roman" w:cs="Times New Roman"/>
          <w:b/>
          <w:bCs/>
          <w:kern w:val="36"/>
          <w:sz w:val="18"/>
          <w:szCs w:val="18"/>
        </w:rPr>
      </w:pPr>
      <w:bookmarkStart w:id="0" w:name="21"/>
      <w:bookmarkEnd w:id="0"/>
      <w:r w:rsidRPr="00C95E27">
        <w:rPr>
          <w:rFonts w:ascii="Times New Roman" w:eastAsia="Times New Roman" w:hAnsi="Times New Roman" w:cs="Times New Roman"/>
          <w:b/>
          <w:bCs/>
          <w:kern w:val="36"/>
          <w:sz w:val="20"/>
          <w:szCs w:val="20"/>
          <w:rtl/>
        </w:rPr>
        <w:t>תְּהִלִּים</w:t>
      </w:r>
      <w:r>
        <w:rPr>
          <w:rFonts w:ascii="Times New Roman" w:eastAsia="Times New Roman" w:hAnsi="Times New Roman" w:cs="Times New Roman" w:hint="cs"/>
          <w:b/>
          <w:bCs/>
          <w:kern w:val="36"/>
          <w:sz w:val="48"/>
          <w:szCs w:val="48"/>
          <w:rtl/>
        </w:rPr>
        <w:t xml:space="preserve"> </w:t>
      </w:r>
      <w:r w:rsidRPr="00C95E27">
        <w:rPr>
          <w:rFonts w:ascii="Times New Roman" w:eastAsia="Times New Roman" w:hAnsi="Times New Roman" w:cs="Times New Roman" w:hint="cs"/>
          <w:b/>
          <w:bCs/>
          <w:kern w:val="36"/>
          <w:sz w:val="20"/>
          <w:szCs w:val="20"/>
          <w:rtl/>
        </w:rPr>
        <w:t>33</w:t>
      </w:r>
    </w:p>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4273"/>
        <w:gridCol w:w="4273"/>
      </w:tblGrid>
      <w:tr w:rsidR="00C95E27" w:rsidRPr="00C95E27" w:rsidTr="00C95E27">
        <w:trPr>
          <w:tblCellSpacing w:w="30" w:type="dxa"/>
        </w:trPr>
        <w:tc>
          <w:tcPr>
            <w:tcW w:w="2500" w:type="pct"/>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 w:name="1"/>
            <w:bookmarkEnd w:id="1"/>
            <w:r w:rsidRPr="00C95E27">
              <w:rPr>
                <w:rFonts w:ascii="Times New Roman" w:eastAsia="Times New Roman" w:hAnsi="Times New Roman" w:cs="Times New Roman"/>
                <w:b/>
                <w:bCs/>
                <w:sz w:val="18"/>
                <w:szCs w:val="18"/>
                <w:rtl/>
              </w:rPr>
              <w:t>א</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רַנְּנוּ צַדִּיקִים, בַּיהוָה;    לַיְשָׁרִים, נָאוָה </w:t>
            </w:r>
            <w:proofErr w:type="spellStart"/>
            <w:r w:rsidRPr="00C95E27">
              <w:rPr>
                <w:rFonts w:ascii="Times New Roman" w:eastAsia="Times New Roman" w:hAnsi="Times New Roman" w:cs="Times New Roman"/>
                <w:sz w:val="18"/>
                <w:szCs w:val="18"/>
                <w:rtl/>
              </w:rPr>
              <w:t>תְהִלָּה</w:t>
            </w:r>
            <w:proofErr w:type="spellEnd"/>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w:t>
            </w:r>
            <w:r w:rsidRPr="00C95E27">
              <w:rPr>
                <w:rFonts w:ascii="Times New Roman" w:eastAsia="Times New Roman" w:hAnsi="Times New Roman" w:cs="Times New Roman"/>
                <w:sz w:val="18"/>
                <w:szCs w:val="18"/>
              </w:rPr>
              <w:t xml:space="preserve"> Rejoice in the LORD, O ye righteous, praise is comely for the upright.</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2" w:name="2"/>
            <w:bookmarkEnd w:id="2"/>
            <w:r w:rsidRPr="00C95E27">
              <w:rPr>
                <w:rFonts w:ascii="Times New Roman" w:eastAsia="Times New Roman" w:hAnsi="Times New Roman" w:cs="Times New Roman"/>
                <w:b/>
                <w:bCs/>
                <w:sz w:val="18"/>
                <w:szCs w:val="18"/>
                <w:rtl/>
              </w:rPr>
              <w:t>ב</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הוֹדוּ לַיהוָה </w:t>
            </w:r>
            <w:proofErr w:type="spellStart"/>
            <w:r w:rsidRPr="00C95E27">
              <w:rPr>
                <w:rFonts w:ascii="Times New Roman" w:eastAsia="Times New Roman" w:hAnsi="Times New Roman" w:cs="Times New Roman"/>
                <w:sz w:val="18"/>
                <w:szCs w:val="18"/>
                <w:rtl/>
              </w:rPr>
              <w:t>בְּכִנּוֹר</w:t>
            </w:r>
            <w:proofErr w:type="spellEnd"/>
            <w:r w:rsidRPr="00C95E27">
              <w:rPr>
                <w:rFonts w:ascii="Times New Roman" w:eastAsia="Times New Roman" w:hAnsi="Times New Roman" w:cs="Times New Roman"/>
                <w:sz w:val="18"/>
                <w:szCs w:val="18"/>
                <w:rtl/>
              </w:rPr>
              <w:t>;    בְּנֵבֶל עָשׂוֹר, זַמְּרוּ-לוֹ</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2</w:t>
            </w:r>
            <w:r w:rsidRPr="00C95E27">
              <w:rPr>
                <w:rFonts w:ascii="Times New Roman" w:eastAsia="Times New Roman" w:hAnsi="Times New Roman" w:cs="Times New Roman"/>
                <w:sz w:val="18"/>
                <w:szCs w:val="18"/>
              </w:rPr>
              <w:t xml:space="preserve"> Give thanks unto the LORD with </w:t>
            </w:r>
            <w:proofErr w:type="gramStart"/>
            <w:r w:rsidRPr="00C95E27">
              <w:rPr>
                <w:rFonts w:ascii="Times New Roman" w:eastAsia="Times New Roman" w:hAnsi="Times New Roman" w:cs="Times New Roman"/>
                <w:sz w:val="18"/>
                <w:szCs w:val="18"/>
              </w:rPr>
              <w:t>harp,</w:t>
            </w:r>
            <w:proofErr w:type="gramEnd"/>
            <w:r w:rsidRPr="00C95E27">
              <w:rPr>
                <w:rFonts w:ascii="Times New Roman" w:eastAsia="Times New Roman" w:hAnsi="Times New Roman" w:cs="Times New Roman"/>
                <w:sz w:val="18"/>
                <w:szCs w:val="18"/>
              </w:rPr>
              <w:t xml:space="preserve"> sing praises unto Him with the psaltery of ten strings.</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3" w:name="3"/>
            <w:bookmarkEnd w:id="3"/>
            <w:r w:rsidRPr="00C95E27">
              <w:rPr>
                <w:rFonts w:ascii="Times New Roman" w:eastAsia="Times New Roman" w:hAnsi="Times New Roman" w:cs="Times New Roman"/>
                <w:b/>
                <w:bCs/>
                <w:sz w:val="18"/>
                <w:szCs w:val="18"/>
                <w:rtl/>
              </w:rPr>
              <w:t>ג</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שִׁירוּ-לוֹ, שִׁיר חָדָשׁ;    הֵיטִיבוּ נַגֵּן, בִּתְרוּעָה</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3</w:t>
            </w:r>
            <w:r w:rsidRPr="00C95E27">
              <w:rPr>
                <w:rFonts w:ascii="Times New Roman" w:eastAsia="Times New Roman" w:hAnsi="Times New Roman" w:cs="Times New Roman"/>
                <w:sz w:val="18"/>
                <w:szCs w:val="18"/>
              </w:rPr>
              <w:t xml:space="preserve"> Sing unto Him a new song; play </w:t>
            </w:r>
            <w:proofErr w:type="spellStart"/>
            <w:r w:rsidRPr="00C95E27">
              <w:rPr>
                <w:rFonts w:ascii="Times New Roman" w:eastAsia="Times New Roman" w:hAnsi="Times New Roman" w:cs="Times New Roman"/>
                <w:sz w:val="18"/>
                <w:szCs w:val="18"/>
              </w:rPr>
              <w:t>skilfully</w:t>
            </w:r>
            <w:proofErr w:type="spellEnd"/>
            <w:r w:rsidRPr="00C95E27">
              <w:rPr>
                <w:rFonts w:ascii="Times New Roman" w:eastAsia="Times New Roman" w:hAnsi="Times New Roman" w:cs="Times New Roman"/>
                <w:sz w:val="18"/>
                <w:szCs w:val="18"/>
              </w:rPr>
              <w:t xml:space="preserve"> amid shouts of joy.</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4" w:name="4"/>
            <w:bookmarkEnd w:id="4"/>
            <w:r w:rsidRPr="00C95E27">
              <w:rPr>
                <w:rFonts w:ascii="Times New Roman" w:eastAsia="Times New Roman" w:hAnsi="Times New Roman" w:cs="Times New Roman"/>
                <w:b/>
                <w:bCs/>
                <w:sz w:val="18"/>
                <w:szCs w:val="18"/>
                <w:rtl/>
              </w:rPr>
              <w:t>ד</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כִּי-יָשָׁר דְּבַר-יְהוָה;    וְכָל-מַעֲשֵׂהוּ, בֶּאֱמוּנָה</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4</w:t>
            </w:r>
            <w:r w:rsidRPr="00C95E27">
              <w:rPr>
                <w:rFonts w:ascii="Times New Roman" w:eastAsia="Times New Roman" w:hAnsi="Times New Roman" w:cs="Times New Roman"/>
                <w:sz w:val="18"/>
                <w:szCs w:val="18"/>
              </w:rPr>
              <w:t xml:space="preserve"> For the word of the LORD </w:t>
            </w:r>
            <w:proofErr w:type="gramStart"/>
            <w:r w:rsidRPr="00C95E27">
              <w:rPr>
                <w:rFonts w:ascii="Times New Roman" w:eastAsia="Times New Roman" w:hAnsi="Times New Roman" w:cs="Times New Roman"/>
                <w:sz w:val="18"/>
                <w:szCs w:val="18"/>
              </w:rPr>
              <w:t>is</w:t>
            </w:r>
            <w:proofErr w:type="gramEnd"/>
            <w:r w:rsidRPr="00C95E27">
              <w:rPr>
                <w:rFonts w:ascii="Times New Roman" w:eastAsia="Times New Roman" w:hAnsi="Times New Roman" w:cs="Times New Roman"/>
                <w:sz w:val="18"/>
                <w:szCs w:val="18"/>
              </w:rPr>
              <w:t xml:space="preserve"> upright; and all His work is done in faithfulness.</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5" w:name="5"/>
            <w:bookmarkEnd w:id="5"/>
            <w:r w:rsidRPr="00C95E27">
              <w:rPr>
                <w:rFonts w:ascii="Times New Roman" w:eastAsia="Times New Roman" w:hAnsi="Times New Roman" w:cs="Times New Roman"/>
                <w:b/>
                <w:bCs/>
                <w:sz w:val="18"/>
                <w:szCs w:val="18"/>
                <w:rtl/>
              </w:rPr>
              <w:t>ה</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אֹהֵב, צְדָקָה וּמִשְׁפָּט;    חֶסֶד יְהוָה, מָלְאָה הָאָרֶץ</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5</w:t>
            </w:r>
            <w:r w:rsidRPr="00C95E27">
              <w:rPr>
                <w:rFonts w:ascii="Times New Roman" w:eastAsia="Times New Roman" w:hAnsi="Times New Roman" w:cs="Times New Roman"/>
                <w:sz w:val="18"/>
                <w:szCs w:val="18"/>
              </w:rPr>
              <w:t xml:space="preserve"> He </w:t>
            </w:r>
            <w:proofErr w:type="spellStart"/>
            <w:r w:rsidRPr="00C95E27">
              <w:rPr>
                <w:rFonts w:ascii="Times New Roman" w:eastAsia="Times New Roman" w:hAnsi="Times New Roman" w:cs="Times New Roman"/>
                <w:sz w:val="18"/>
                <w:szCs w:val="18"/>
              </w:rPr>
              <w:t>loveth</w:t>
            </w:r>
            <w:proofErr w:type="spellEnd"/>
            <w:r w:rsidRPr="00C95E27">
              <w:rPr>
                <w:rFonts w:ascii="Times New Roman" w:eastAsia="Times New Roman" w:hAnsi="Times New Roman" w:cs="Times New Roman"/>
                <w:sz w:val="18"/>
                <w:szCs w:val="18"/>
              </w:rPr>
              <w:t xml:space="preserve"> righteousness and justice; the earth is full of the lovingkindness of the LORD.</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6" w:name="6"/>
            <w:bookmarkEnd w:id="6"/>
            <w:r w:rsidRPr="00C95E27">
              <w:rPr>
                <w:rFonts w:ascii="Times New Roman" w:eastAsia="Times New Roman" w:hAnsi="Times New Roman" w:cs="Times New Roman"/>
                <w:b/>
                <w:bCs/>
                <w:sz w:val="18"/>
                <w:szCs w:val="18"/>
                <w:rtl/>
              </w:rPr>
              <w:t>ו</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בִּדְבַר יְהוָה, שָׁמַיִם נַעֲשׂוּ;    וּבְרוּחַ פִּיו, כָּל-צְבָאָם</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6</w:t>
            </w:r>
            <w:r w:rsidRPr="00C95E27">
              <w:rPr>
                <w:rFonts w:ascii="Times New Roman" w:eastAsia="Times New Roman" w:hAnsi="Times New Roman" w:cs="Times New Roman"/>
                <w:sz w:val="18"/>
                <w:szCs w:val="18"/>
              </w:rPr>
              <w:t xml:space="preserve"> By the word of the LORD were the heavens made; and all the host of them by the breath of His mouth.</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7" w:name="7"/>
            <w:bookmarkEnd w:id="7"/>
            <w:r w:rsidRPr="00C95E27">
              <w:rPr>
                <w:rFonts w:ascii="Times New Roman" w:eastAsia="Times New Roman" w:hAnsi="Times New Roman" w:cs="Times New Roman"/>
                <w:b/>
                <w:bCs/>
                <w:sz w:val="18"/>
                <w:szCs w:val="18"/>
                <w:rtl/>
              </w:rPr>
              <w:t>ז</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כֹּנֵס כַּנֵּד, מֵי הַיָּם;    נֹתֵן בְּאוֹצָרוֹת תְּהוֹמוֹת</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7</w:t>
            </w:r>
            <w:r w:rsidRPr="00C95E27">
              <w:rPr>
                <w:rFonts w:ascii="Times New Roman" w:eastAsia="Times New Roman" w:hAnsi="Times New Roman" w:cs="Times New Roman"/>
                <w:sz w:val="18"/>
                <w:szCs w:val="18"/>
              </w:rPr>
              <w:t xml:space="preserve"> He </w:t>
            </w:r>
            <w:proofErr w:type="spellStart"/>
            <w:r w:rsidRPr="00C95E27">
              <w:rPr>
                <w:rFonts w:ascii="Times New Roman" w:eastAsia="Times New Roman" w:hAnsi="Times New Roman" w:cs="Times New Roman"/>
                <w:sz w:val="18"/>
                <w:szCs w:val="18"/>
              </w:rPr>
              <w:t>gathereth</w:t>
            </w:r>
            <w:proofErr w:type="spellEnd"/>
            <w:r w:rsidRPr="00C95E27">
              <w:rPr>
                <w:rFonts w:ascii="Times New Roman" w:eastAsia="Times New Roman" w:hAnsi="Times New Roman" w:cs="Times New Roman"/>
                <w:sz w:val="18"/>
                <w:szCs w:val="18"/>
              </w:rPr>
              <w:t xml:space="preserve"> the waters of the sea together as a heap; He </w:t>
            </w:r>
            <w:proofErr w:type="spellStart"/>
            <w:r w:rsidRPr="00C95E27">
              <w:rPr>
                <w:rFonts w:ascii="Times New Roman" w:eastAsia="Times New Roman" w:hAnsi="Times New Roman" w:cs="Times New Roman"/>
                <w:sz w:val="18"/>
                <w:szCs w:val="18"/>
              </w:rPr>
              <w:t>layeth</w:t>
            </w:r>
            <w:proofErr w:type="spellEnd"/>
            <w:r w:rsidRPr="00C95E27">
              <w:rPr>
                <w:rFonts w:ascii="Times New Roman" w:eastAsia="Times New Roman" w:hAnsi="Times New Roman" w:cs="Times New Roman"/>
                <w:sz w:val="18"/>
                <w:szCs w:val="18"/>
              </w:rPr>
              <w:t xml:space="preserve"> up the deeps in storehouses.</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8" w:name="8"/>
            <w:bookmarkEnd w:id="8"/>
            <w:r w:rsidRPr="00C95E27">
              <w:rPr>
                <w:rFonts w:ascii="Times New Roman" w:eastAsia="Times New Roman" w:hAnsi="Times New Roman" w:cs="Times New Roman"/>
                <w:b/>
                <w:bCs/>
                <w:sz w:val="18"/>
                <w:szCs w:val="18"/>
                <w:rtl/>
              </w:rPr>
              <w:t>ח</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יִירְאוּ מֵיְהוָה, כָּל-הָאָרֶץ;    מִמֶּנּוּ יָגוּרוּ, כָּל-יֹשְׁבֵי תֵבֵל</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8</w:t>
            </w:r>
            <w:r w:rsidRPr="00C95E27">
              <w:rPr>
                <w:rFonts w:ascii="Times New Roman" w:eastAsia="Times New Roman" w:hAnsi="Times New Roman" w:cs="Times New Roman"/>
                <w:sz w:val="18"/>
                <w:szCs w:val="18"/>
              </w:rPr>
              <w:t xml:space="preserve"> Let all the earth fear the LORD; let all the inhabitants of the world stand in awe of Him.</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9" w:name="9"/>
            <w:bookmarkEnd w:id="9"/>
            <w:r w:rsidRPr="00C95E27">
              <w:rPr>
                <w:rFonts w:ascii="Times New Roman" w:eastAsia="Times New Roman" w:hAnsi="Times New Roman" w:cs="Times New Roman"/>
                <w:b/>
                <w:bCs/>
                <w:sz w:val="18"/>
                <w:szCs w:val="18"/>
                <w:rtl/>
              </w:rPr>
              <w:t>ט</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כִּי הוּא אָמַר וַיֶּהִי;    </w:t>
            </w:r>
            <w:proofErr w:type="spellStart"/>
            <w:r w:rsidRPr="00C95E27">
              <w:rPr>
                <w:rFonts w:ascii="Times New Roman" w:eastAsia="Times New Roman" w:hAnsi="Times New Roman" w:cs="Times New Roman"/>
                <w:sz w:val="18"/>
                <w:szCs w:val="18"/>
                <w:rtl/>
              </w:rPr>
              <w:t>הוּא-צִוָּה</w:t>
            </w:r>
            <w:proofErr w:type="spellEnd"/>
            <w:r w:rsidRPr="00C95E27">
              <w:rPr>
                <w:rFonts w:ascii="Times New Roman" w:eastAsia="Times New Roman" w:hAnsi="Times New Roman" w:cs="Times New Roman"/>
                <w:sz w:val="18"/>
                <w:szCs w:val="18"/>
                <w:rtl/>
              </w:rPr>
              <w:t>, וַיַּעֲמֹד</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9</w:t>
            </w:r>
            <w:r w:rsidRPr="00C95E27">
              <w:rPr>
                <w:rFonts w:ascii="Times New Roman" w:eastAsia="Times New Roman" w:hAnsi="Times New Roman" w:cs="Times New Roman"/>
                <w:sz w:val="18"/>
                <w:szCs w:val="18"/>
              </w:rPr>
              <w:t xml:space="preserve"> For He </w:t>
            </w:r>
            <w:proofErr w:type="gramStart"/>
            <w:r w:rsidRPr="00C95E27">
              <w:rPr>
                <w:rFonts w:ascii="Times New Roman" w:eastAsia="Times New Roman" w:hAnsi="Times New Roman" w:cs="Times New Roman"/>
                <w:sz w:val="18"/>
                <w:szCs w:val="18"/>
              </w:rPr>
              <w:t>spoke,</w:t>
            </w:r>
            <w:proofErr w:type="gramEnd"/>
            <w:r w:rsidRPr="00C95E27">
              <w:rPr>
                <w:rFonts w:ascii="Times New Roman" w:eastAsia="Times New Roman" w:hAnsi="Times New Roman" w:cs="Times New Roman"/>
                <w:sz w:val="18"/>
                <w:szCs w:val="18"/>
              </w:rPr>
              <w:t xml:space="preserve"> and it was; He commanded, and it stood.</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0" w:name="10"/>
            <w:bookmarkEnd w:id="10"/>
            <w:r w:rsidRPr="00C95E27">
              <w:rPr>
                <w:rFonts w:ascii="Times New Roman" w:eastAsia="Times New Roman" w:hAnsi="Times New Roman" w:cs="Times New Roman"/>
                <w:b/>
                <w:bCs/>
                <w:sz w:val="18"/>
                <w:szCs w:val="18"/>
                <w:rtl/>
              </w:rPr>
              <w:t>י</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יְהוָה, הֵפִיר עֲצַת-גּוֹיִם;    הֵנִיא, מַחְשְׁבוֹת עַמִּים</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10</w:t>
            </w:r>
            <w:r w:rsidRPr="00C95E27">
              <w:rPr>
                <w:rFonts w:ascii="Times New Roman" w:eastAsia="Times New Roman" w:hAnsi="Times New Roman" w:cs="Times New Roman"/>
                <w:sz w:val="18"/>
                <w:szCs w:val="18"/>
              </w:rPr>
              <w:t xml:space="preserve"> The LORD </w:t>
            </w:r>
            <w:proofErr w:type="spellStart"/>
            <w:r w:rsidRPr="00C95E27">
              <w:rPr>
                <w:rFonts w:ascii="Times New Roman" w:eastAsia="Times New Roman" w:hAnsi="Times New Roman" w:cs="Times New Roman"/>
                <w:sz w:val="18"/>
                <w:szCs w:val="18"/>
              </w:rPr>
              <w:t>bringeth</w:t>
            </w:r>
            <w:proofErr w:type="spellEnd"/>
            <w:r w:rsidRPr="00C95E27">
              <w:rPr>
                <w:rFonts w:ascii="Times New Roman" w:eastAsia="Times New Roman" w:hAnsi="Times New Roman" w:cs="Times New Roman"/>
                <w:sz w:val="18"/>
                <w:szCs w:val="18"/>
              </w:rPr>
              <w:t xml:space="preserve"> the counsel of the nations to </w:t>
            </w:r>
            <w:proofErr w:type="spellStart"/>
            <w:r w:rsidRPr="00C95E27">
              <w:rPr>
                <w:rFonts w:ascii="Times New Roman" w:eastAsia="Times New Roman" w:hAnsi="Times New Roman" w:cs="Times New Roman"/>
                <w:sz w:val="18"/>
                <w:szCs w:val="18"/>
              </w:rPr>
              <w:t>nought</w:t>
            </w:r>
            <w:proofErr w:type="spellEnd"/>
            <w:r w:rsidRPr="00C95E27">
              <w:rPr>
                <w:rFonts w:ascii="Times New Roman" w:eastAsia="Times New Roman" w:hAnsi="Times New Roman" w:cs="Times New Roman"/>
                <w:sz w:val="18"/>
                <w:szCs w:val="18"/>
              </w:rPr>
              <w:t xml:space="preserve">; He </w:t>
            </w:r>
            <w:proofErr w:type="spellStart"/>
            <w:r w:rsidRPr="00C95E27">
              <w:rPr>
                <w:rFonts w:ascii="Times New Roman" w:eastAsia="Times New Roman" w:hAnsi="Times New Roman" w:cs="Times New Roman"/>
                <w:sz w:val="18"/>
                <w:szCs w:val="18"/>
              </w:rPr>
              <w:t>maketh</w:t>
            </w:r>
            <w:proofErr w:type="spellEnd"/>
            <w:r w:rsidRPr="00C95E27">
              <w:rPr>
                <w:rFonts w:ascii="Times New Roman" w:eastAsia="Times New Roman" w:hAnsi="Times New Roman" w:cs="Times New Roman"/>
                <w:sz w:val="18"/>
                <w:szCs w:val="18"/>
              </w:rPr>
              <w:t xml:space="preserve"> the thoughts of the peoples to be of no effect.</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1" w:name="11"/>
            <w:bookmarkEnd w:id="11"/>
            <w:r w:rsidRPr="00C95E27">
              <w:rPr>
                <w:rFonts w:ascii="Times New Roman" w:eastAsia="Times New Roman" w:hAnsi="Times New Roman" w:cs="Times New Roman"/>
                <w:b/>
                <w:bCs/>
                <w:sz w:val="18"/>
                <w:szCs w:val="18"/>
                <w:rtl/>
              </w:rPr>
              <w:t>יא</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עֲצַת יְהוָה, לְעוֹלָם תַּעֲמֹד;    מַחְשְׁבוֹת לִבּוֹ, לְדֹר וָדֹר</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11</w:t>
            </w:r>
            <w:r w:rsidRPr="00C95E27">
              <w:rPr>
                <w:rFonts w:ascii="Times New Roman" w:eastAsia="Times New Roman" w:hAnsi="Times New Roman" w:cs="Times New Roman"/>
                <w:sz w:val="18"/>
                <w:szCs w:val="18"/>
              </w:rPr>
              <w:t xml:space="preserve"> The counsel of the LORD </w:t>
            </w:r>
            <w:proofErr w:type="spellStart"/>
            <w:r w:rsidRPr="00C95E27">
              <w:rPr>
                <w:rFonts w:ascii="Times New Roman" w:eastAsia="Times New Roman" w:hAnsi="Times New Roman" w:cs="Times New Roman"/>
                <w:sz w:val="18"/>
                <w:szCs w:val="18"/>
              </w:rPr>
              <w:t>standeth</w:t>
            </w:r>
            <w:proofErr w:type="spellEnd"/>
            <w:r w:rsidRPr="00C95E27">
              <w:rPr>
                <w:rFonts w:ascii="Times New Roman" w:eastAsia="Times New Roman" w:hAnsi="Times New Roman" w:cs="Times New Roman"/>
                <w:sz w:val="18"/>
                <w:szCs w:val="18"/>
              </w:rPr>
              <w:t xml:space="preserve"> </w:t>
            </w:r>
            <w:proofErr w:type="spellStart"/>
            <w:r w:rsidRPr="00C95E27">
              <w:rPr>
                <w:rFonts w:ascii="Times New Roman" w:eastAsia="Times New Roman" w:hAnsi="Times New Roman" w:cs="Times New Roman"/>
                <w:sz w:val="18"/>
                <w:szCs w:val="18"/>
              </w:rPr>
              <w:t>for ever</w:t>
            </w:r>
            <w:proofErr w:type="spellEnd"/>
            <w:r w:rsidRPr="00C95E27">
              <w:rPr>
                <w:rFonts w:ascii="Times New Roman" w:eastAsia="Times New Roman" w:hAnsi="Times New Roman" w:cs="Times New Roman"/>
                <w:sz w:val="18"/>
                <w:szCs w:val="18"/>
              </w:rPr>
              <w:t>, the thoughts of His heart to all generations.</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2" w:name="12"/>
            <w:bookmarkEnd w:id="12"/>
            <w:proofErr w:type="spellStart"/>
            <w:r w:rsidRPr="00C95E27">
              <w:rPr>
                <w:rFonts w:ascii="Times New Roman" w:eastAsia="Times New Roman" w:hAnsi="Times New Roman" w:cs="Times New Roman"/>
                <w:b/>
                <w:bCs/>
                <w:sz w:val="18"/>
                <w:szCs w:val="18"/>
                <w:rtl/>
              </w:rPr>
              <w:t>יב</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אַשְׁרֵי הַגּוֹי, אֲשֶׁר-יְהוָה </w:t>
            </w:r>
            <w:proofErr w:type="spellStart"/>
            <w:r w:rsidRPr="00C95E27">
              <w:rPr>
                <w:rFonts w:ascii="Times New Roman" w:eastAsia="Times New Roman" w:hAnsi="Times New Roman" w:cs="Times New Roman"/>
                <w:sz w:val="18"/>
                <w:szCs w:val="18"/>
                <w:rtl/>
              </w:rPr>
              <w:t>אֱלֹהָיו</w:t>
            </w:r>
            <w:proofErr w:type="spellEnd"/>
            <w:r w:rsidRPr="00C95E27">
              <w:rPr>
                <w:rFonts w:ascii="Times New Roman" w:eastAsia="Times New Roman" w:hAnsi="Times New Roman" w:cs="Times New Roman"/>
                <w:sz w:val="18"/>
                <w:szCs w:val="18"/>
                <w:rtl/>
              </w:rPr>
              <w:t>;    הָעָם, בָּחַר לְנַחֲלָה לוֹ</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12</w:t>
            </w:r>
            <w:r w:rsidRPr="00C95E27">
              <w:rPr>
                <w:rFonts w:ascii="Times New Roman" w:eastAsia="Times New Roman" w:hAnsi="Times New Roman" w:cs="Times New Roman"/>
                <w:sz w:val="18"/>
                <w:szCs w:val="18"/>
              </w:rPr>
              <w:t xml:space="preserve"> Happy is the nation whose God is the LORD; the people whom He hath chosen for His own inheritance.</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3" w:name="13"/>
            <w:bookmarkEnd w:id="13"/>
            <w:proofErr w:type="spellStart"/>
            <w:r w:rsidRPr="00C95E27">
              <w:rPr>
                <w:rFonts w:ascii="Times New Roman" w:eastAsia="Times New Roman" w:hAnsi="Times New Roman" w:cs="Times New Roman"/>
                <w:b/>
                <w:bCs/>
                <w:sz w:val="18"/>
                <w:szCs w:val="18"/>
                <w:rtl/>
              </w:rPr>
              <w:t>יג</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מִשָּׁמַיִם, הִבִּיט יְהוָה;    רָאָה, אֶת-כָּל-בְּנֵי הָאָדָם</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13</w:t>
            </w:r>
            <w:r w:rsidRPr="00C95E27">
              <w:rPr>
                <w:rFonts w:ascii="Times New Roman" w:eastAsia="Times New Roman" w:hAnsi="Times New Roman" w:cs="Times New Roman"/>
                <w:sz w:val="18"/>
                <w:szCs w:val="18"/>
              </w:rPr>
              <w:t xml:space="preserve"> The LORD </w:t>
            </w:r>
            <w:proofErr w:type="spellStart"/>
            <w:r w:rsidRPr="00C95E27">
              <w:rPr>
                <w:rFonts w:ascii="Times New Roman" w:eastAsia="Times New Roman" w:hAnsi="Times New Roman" w:cs="Times New Roman"/>
                <w:sz w:val="18"/>
                <w:szCs w:val="18"/>
              </w:rPr>
              <w:t>looketh</w:t>
            </w:r>
            <w:proofErr w:type="spellEnd"/>
            <w:r w:rsidRPr="00C95E27">
              <w:rPr>
                <w:rFonts w:ascii="Times New Roman" w:eastAsia="Times New Roman" w:hAnsi="Times New Roman" w:cs="Times New Roman"/>
                <w:sz w:val="18"/>
                <w:szCs w:val="18"/>
              </w:rPr>
              <w:t xml:space="preserve"> from heaven; He </w:t>
            </w:r>
            <w:proofErr w:type="spellStart"/>
            <w:r w:rsidRPr="00C95E27">
              <w:rPr>
                <w:rFonts w:ascii="Times New Roman" w:eastAsia="Times New Roman" w:hAnsi="Times New Roman" w:cs="Times New Roman"/>
                <w:sz w:val="18"/>
                <w:szCs w:val="18"/>
              </w:rPr>
              <w:t>beholdeth</w:t>
            </w:r>
            <w:proofErr w:type="spellEnd"/>
            <w:r w:rsidRPr="00C95E27">
              <w:rPr>
                <w:rFonts w:ascii="Times New Roman" w:eastAsia="Times New Roman" w:hAnsi="Times New Roman" w:cs="Times New Roman"/>
                <w:sz w:val="18"/>
                <w:szCs w:val="18"/>
              </w:rPr>
              <w:t xml:space="preserve"> all the sons of men;</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4" w:name="14"/>
            <w:bookmarkEnd w:id="14"/>
            <w:r w:rsidRPr="00C95E27">
              <w:rPr>
                <w:rFonts w:ascii="Times New Roman" w:eastAsia="Times New Roman" w:hAnsi="Times New Roman" w:cs="Times New Roman"/>
                <w:b/>
                <w:bCs/>
                <w:sz w:val="18"/>
                <w:szCs w:val="18"/>
                <w:rtl/>
              </w:rPr>
              <w:t>יד</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מִמְּכוֹן-שִׁבְתּוֹ הִשְׁגִּיחַ--    אֶל כָּל-יֹשְׁבֵי הָאָרֶץ</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14</w:t>
            </w:r>
            <w:r w:rsidRPr="00C95E27">
              <w:rPr>
                <w:rFonts w:ascii="Times New Roman" w:eastAsia="Times New Roman" w:hAnsi="Times New Roman" w:cs="Times New Roman"/>
                <w:sz w:val="18"/>
                <w:szCs w:val="18"/>
              </w:rPr>
              <w:t xml:space="preserve"> From the place of His habitation He </w:t>
            </w:r>
            <w:proofErr w:type="spellStart"/>
            <w:r w:rsidRPr="00C95E27">
              <w:rPr>
                <w:rFonts w:ascii="Times New Roman" w:eastAsia="Times New Roman" w:hAnsi="Times New Roman" w:cs="Times New Roman"/>
                <w:sz w:val="18"/>
                <w:szCs w:val="18"/>
              </w:rPr>
              <w:t>looketh</w:t>
            </w:r>
            <w:proofErr w:type="spellEnd"/>
            <w:r w:rsidRPr="00C95E27">
              <w:rPr>
                <w:rFonts w:ascii="Times New Roman" w:eastAsia="Times New Roman" w:hAnsi="Times New Roman" w:cs="Times New Roman"/>
                <w:sz w:val="18"/>
                <w:szCs w:val="18"/>
              </w:rPr>
              <w:t xml:space="preserve"> intently upon all the inhabitants of the earth;</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5" w:name="15"/>
            <w:bookmarkEnd w:id="15"/>
            <w:r w:rsidRPr="00C95E27">
              <w:rPr>
                <w:rFonts w:ascii="Times New Roman" w:eastAsia="Times New Roman" w:hAnsi="Times New Roman" w:cs="Times New Roman"/>
                <w:b/>
                <w:bCs/>
                <w:sz w:val="18"/>
                <w:szCs w:val="18"/>
                <w:rtl/>
              </w:rPr>
              <w:t>טו</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הַיֹּצֵר יַחַד לִבָּם;    הַמֵּבִין, אֶל-כָּל-מַעֲשֵׂיהֶם</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15</w:t>
            </w:r>
            <w:r w:rsidRPr="00C95E27">
              <w:rPr>
                <w:rFonts w:ascii="Times New Roman" w:eastAsia="Times New Roman" w:hAnsi="Times New Roman" w:cs="Times New Roman"/>
                <w:sz w:val="18"/>
                <w:szCs w:val="18"/>
              </w:rPr>
              <w:t xml:space="preserve"> He that </w:t>
            </w:r>
            <w:proofErr w:type="spellStart"/>
            <w:r w:rsidRPr="00C95E27">
              <w:rPr>
                <w:rFonts w:ascii="Times New Roman" w:eastAsia="Times New Roman" w:hAnsi="Times New Roman" w:cs="Times New Roman"/>
                <w:sz w:val="18"/>
                <w:szCs w:val="18"/>
              </w:rPr>
              <w:t>fashioneth</w:t>
            </w:r>
            <w:proofErr w:type="spellEnd"/>
            <w:r w:rsidRPr="00C95E27">
              <w:rPr>
                <w:rFonts w:ascii="Times New Roman" w:eastAsia="Times New Roman" w:hAnsi="Times New Roman" w:cs="Times New Roman"/>
                <w:sz w:val="18"/>
                <w:szCs w:val="18"/>
              </w:rPr>
              <w:t xml:space="preserve"> the hearts of them </w:t>
            </w:r>
            <w:proofErr w:type="gramStart"/>
            <w:r w:rsidRPr="00C95E27">
              <w:rPr>
                <w:rFonts w:ascii="Times New Roman" w:eastAsia="Times New Roman" w:hAnsi="Times New Roman" w:cs="Times New Roman"/>
                <w:sz w:val="18"/>
                <w:szCs w:val="18"/>
              </w:rPr>
              <w:t>all, that</w:t>
            </w:r>
            <w:proofErr w:type="gramEnd"/>
            <w:r w:rsidRPr="00C95E27">
              <w:rPr>
                <w:rFonts w:ascii="Times New Roman" w:eastAsia="Times New Roman" w:hAnsi="Times New Roman" w:cs="Times New Roman"/>
                <w:sz w:val="18"/>
                <w:szCs w:val="18"/>
              </w:rPr>
              <w:t xml:space="preserve"> </w:t>
            </w:r>
            <w:proofErr w:type="spellStart"/>
            <w:r w:rsidRPr="00C95E27">
              <w:rPr>
                <w:rFonts w:ascii="Times New Roman" w:eastAsia="Times New Roman" w:hAnsi="Times New Roman" w:cs="Times New Roman"/>
                <w:sz w:val="18"/>
                <w:szCs w:val="18"/>
              </w:rPr>
              <w:t>considereth</w:t>
            </w:r>
            <w:proofErr w:type="spellEnd"/>
            <w:r w:rsidRPr="00C95E27">
              <w:rPr>
                <w:rFonts w:ascii="Times New Roman" w:eastAsia="Times New Roman" w:hAnsi="Times New Roman" w:cs="Times New Roman"/>
                <w:sz w:val="18"/>
                <w:szCs w:val="18"/>
              </w:rPr>
              <w:t xml:space="preserve"> all their doings.</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6" w:name="16"/>
            <w:bookmarkEnd w:id="16"/>
            <w:proofErr w:type="spellStart"/>
            <w:r w:rsidRPr="00C95E27">
              <w:rPr>
                <w:rFonts w:ascii="Times New Roman" w:eastAsia="Times New Roman" w:hAnsi="Times New Roman" w:cs="Times New Roman"/>
                <w:b/>
                <w:bCs/>
                <w:sz w:val="18"/>
                <w:szCs w:val="18"/>
                <w:rtl/>
              </w:rPr>
              <w:t>טז</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אֵין-הַמֶּלֶךְ, נוֹשָׁע בְּרָב-חָיִל;    </w:t>
            </w:r>
            <w:proofErr w:type="spellStart"/>
            <w:r w:rsidRPr="00C95E27">
              <w:rPr>
                <w:rFonts w:ascii="Times New Roman" w:eastAsia="Times New Roman" w:hAnsi="Times New Roman" w:cs="Times New Roman"/>
                <w:sz w:val="18"/>
                <w:szCs w:val="18"/>
                <w:rtl/>
              </w:rPr>
              <w:t>גִּבּוֹר</w:t>
            </w:r>
            <w:proofErr w:type="spellEnd"/>
            <w:r w:rsidRPr="00C95E27">
              <w:rPr>
                <w:rFonts w:ascii="Times New Roman" w:eastAsia="Times New Roman" w:hAnsi="Times New Roman" w:cs="Times New Roman"/>
                <w:sz w:val="18"/>
                <w:szCs w:val="18"/>
                <w:rtl/>
              </w:rPr>
              <w:t xml:space="preserve">, לֹא-יִנָּצֵל </w:t>
            </w:r>
            <w:proofErr w:type="spellStart"/>
            <w:r w:rsidRPr="00C95E27">
              <w:rPr>
                <w:rFonts w:ascii="Times New Roman" w:eastAsia="Times New Roman" w:hAnsi="Times New Roman" w:cs="Times New Roman"/>
                <w:sz w:val="18"/>
                <w:szCs w:val="18"/>
                <w:rtl/>
              </w:rPr>
              <w:t>בְּרָב-כֹּח</w:t>
            </w:r>
            <w:proofErr w:type="spellEnd"/>
            <w:r w:rsidRPr="00C95E27">
              <w:rPr>
                <w:rFonts w:ascii="Times New Roman" w:eastAsia="Times New Roman" w:hAnsi="Times New Roman" w:cs="Times New Roman"/>
                <w:sz w:val="18"/>
                <w:szCs w:val="18"/>
                <w:rtl/>
              </w:rPr>
              <w:t>ַ</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16</w:t>
            </w:r>
            <w:r w:rsidRPr="00C95E27">
              <w:rPr>
                <w:rFonts w:ascii="Times New Roman" w:eastAsia="Times New Roman" w:hAnsi="Times New Roman" w:cs="Times New Roman"/>
                <w:sz w:val="18"/>
                <w:szCs w:val="18"/>
              </w:rPr>
              <w:t xml:space="preserve"> A king is not saved by the multitude of a host; a mighty man is not delivered by great strength.</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7" w:name="17"/>
            <w:bookmarkEnd w:id="17"/>
            <w:proofErr w:type="spellStart"/>
            <w:r w:rsidRPr="00C95E27">
              <w:rPr>
                <w:rFonts w:ascii="Times New Roman" w:eastAsia="Times New Roman" w:hAnsi="Times New Roman" w:cs="Times New Roman"/>
                <w:b/>
                <w:bCs/>
                <w:sz w:val="18"/>
                <w:szCs w:val="18"/>
                <w:rtl/>
              </w:rPr>
              <w:t>יז</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שֶׁקֶר הַסּוּס, לִתְשׁוּעָה;    וּבְרֹב חֵילוֹ, לֹא יְמַלֵּט</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17</w:t>
            </w:r>
            <w:r w:rsidRPr="00C95E27">
              <w:rPr>
                <w:rFonts w:ascii="Times New Roman" w:eastAsia="Times New Roman" w:hAnsi="Times New Roman" w:cs="Times New Roman"/>
                <w:sz w:val="18"/>
                <w:szCs w:val="18"/>
              </w:rPr>
              <w:t xml:space="preserve"> A horse is a vain thing for safety; neither doth it afford escape by its great strength.</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8" w:name="18"/>
            <w:bookmarkEnd w:id="18"/>
            <w:proofErr w:type="spellStart"/>
            <w:r w:rsidRPr="00C95E27">
              <w:rPr>
                <w:rFonts w:ascii="Times New Roman" w:eastAsia="Times New Roman" w:hAnsi="Times New Roman" w:cs="Times New Roman"/>
                <w:b/>
                <w:bCs/>
                <w:sz w:val="18"/>
                <w:szCs w:val="18"/>
                <w:rtl/>
              </w:rPr>
              <w:t>יח</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 xml:space="preserve">הִנֵּה עֵין יְהוָה, </w:t>
            </w:r>
            <w:proofErr w:type="spellStart"/>
            <w:r w:rsidRPr="00C95E27">
              <w:rPr>
                <w:rFonts w:ascii="Times New Roman" w:eastAsia="Times New Roman" w:hAnsi="Times New Roman" w:cs="Times New Roman"/>
                <w:sz w:val="18"/>
                <w:szCs w:val="18"/>
                <w:rtl/>
              </w:rPr>
              <w:t>אֶל-יְרֵאָיו</w:t>
            </w:r>
            <w:proofErr w:type="spellEnd"/>
            <w:r w:rsidRPr="00C95E27">
              <w:rPr>
                <w:rFonts w:ascii="Times New Roman" w:eastAsia="Times New Roman" w:hAnsi="Times New Roman" w:cs="Times New Roman"/>
                <w:sz w:val="18"/>
                <w:szCs w:val="18"/>
                <w:rtl/>
              </w:rPr>
              <w:t xml:space="preserve">;    </w:t>
            </w:r>
            <w:proofErr w:type="spellStart"/>
            <w:r w:rsidRPr="00C95E27">
              <w:rPr>
                <w:rFonts w:ascii="Times New Roman" w:eastAsia="Times New Roman" w:hAnsi="Times New Roman" w:cs="Times New Roman"/>
                <w:sz w:val="18"/>
                <w:szCs w:val="18"/>
                <w:rtl/>
              </w:rPr>
              <w:t>לַמְיַחֲלִים</w:t>
            </w:r>
            <w:proofErr w:type="spellEnd"/>
            <w:r w:rsidRPr="00C95E27">
              <w:rPr>
                <w:rFonts w:ascii="Times New Roman" w:eastAsia="Times New Roman" w:hAnsi="Times New Roman" w:cs="Times New Roman"/>
                <w:sz w:val="18"/>
                <w:szCs w:val="18"/>
                <w:rtl/>
              </w:rPr>
              <w:t xml:space="preserve"> לְחַסְדּוֹ</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18</w:t>
            </w:r>
            <w:r w:rsidRPr="00C95E27">
              <w:rPr>
                <w:rFonts w:ascii="Times New Roman" w:eastAsia="Times New Roman" w:hAnsi="Times New Roman" w:cs="Times New Roman"/>
                <w:sz w:val="18"/>
                <w:szCs w:val="18"/>
              </w:rPr>
              <w:t xml:space="preserve"> Behold, the eye of the LORD is toward them that fear Him, toward them that wait for His mercy;</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19" w:name="19"/>
            <w:bookmarkEnd w:id="19"/>
            <w:proofErr w:type="spellStart"/>
            <w:r w:rsidRPr="00C95E27">
              <w:rPr>
                <w:rFonts w:ascii="Times New Roman" w:eastAsia="Times New Roman" w:hAnsi="Times New Roman" w:cs="Times New Roman"/>
                <w:b/>
                <w:bCs/>
                <w:sz w:val="18"/>
                <w:szCs w:val="18"/>
                <w:rtl/>
              </w:rPr>
              <w:t>יט</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לְהַצִּיל מִמָּוֶת נַפְשָׁם;    וּלְחַיּוֹתָם, בָּרָעָב</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19</w:t>
            </w:r>
            <w:r w:rsidRPr="00C95E27">
              <w:rPr>
                <w:rFonts w:ascii="Times New Roman" w:eastAsia="Times New Roman" w:hAnsi="Times New Roman" w:cs="Times New Roman"/>
                <w:sz w:val="18"/>
                <w:szCs w:val="18"/>
              </w:rPr>
              <w:t xml:space="preserve"> To deliver their soul from death, and to keep them </w:t>
            </w:r>
            <w:r w:rsidRPr="00C95E27">
              <w:rPr>
                <w:rFonts w:ascii="Times New Roman" w:eastAsia="Times New Roman" w:hAnsi="Times New Roman" w:cs="Times New Roman"/>
                <w:sz w:val="18"/>
                <w:szCs w:val="18"/>
              </w:rPr>
              <w:lastRenderedPageBreak/>
              <w:t>alive in famine.</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20" w:name="20"/>
            <w:bookmarkEnd w:id="20"/>
            <w:r w:rsidRPr="00C95E27">
              <w:rPr>
                <w:rFonts w:ascii="Times New Roman" w:eastAsia="Times New Roman" w:hAnsi="Times New Roman" w:cs="Times New Roman"/>
                <w:b/>
                <w:bCs/>
                <w:sz w:val="18"/>
                <w:szCs w:val="18"/>
                <w:rtl/>
              </w:rPr>
              <w:lastRenderedPageBreak/>
              <w:t>כ</w:t>
            </w:r>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נַפְשֵׁנוּ, חִכְּתָה לַיהוָה;    עֶזְרֵנוּ וּמָגִנֵּנוּ הוּא</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20</w:t>
            </w:r>
            <w:r w:rsidRPr="00C95E27">
              <w:rPr>
                <w:rFonts w:ascii="Times New Roman" w:eastAsia="Times New Roman" w:hAnsi="Times New Roman" w:cs="Times New Roman"/>
                <w:sz w:val="18"/>
                <w:szCs w:val="18"/>
              </w:rPr>
              <w:t xml:space="preserve"> Our soul hath waited for the LORD; He is our help and our shield.</w:t>
            </w:r>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proofErr w:type="spellStart"/>
            <w:r w:rsidRPr="00C95E27">
              <w:rPr>
                <w:rFonts w:ascii="Times New Roman" w:eastAsia="Times New Roman" w:hAnsi="Times New Roman" w:cs="Times New Roman"/>
                <w:b/>
                <w:bCs/>
                <w:sz w:val="18"/>
                <w:szCs w:val="18"/>
                <w:rtl/>
              </w:rPr>
              <w:t>כא</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כִּי-בוֹ, יִשְׂמַח לִבֵּנוּ:    כִּי בְשֵׁם קָדְשׁוֹ בָטָחְנוּ</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21</w:t>
            </w:r>
            <w:r w:rsidRPr="00C95E27">
              <w:rPr>
                <w:rFonts w:ascii="Times New Roman" w:eastAsia="Times New Roman" w:hAnsi="Times New Roman" w:cs="Times New Roman"/>
                <w:sz w:val="18"/>
                <w:szCs w:val="18"/>
              </w:rPr>
              <w:t xml:space="preserve"> For in Him doth our heart rejoice, because we have trusted in His holy </w:t>
            </w:r>
            <w:proofErr w:type="gramStart"/>
            <w:r w:rsidRPr="00C95E27">
              <w:rPr>
                <w:rFonts w:ascii="Times New Roman" w:eastAsia="Times New Roman" w:hAnsi="Times New Roman" w:cs="Times New Roman"/>
                <w:sz w:val="18"/>
                <w:szCs w:val="18"/>
              </w:rPr>
              <w:t>name.</w:t>
            </w:r>
            <w:proofErr w:type="gramEnd"/>
          </w:p>
        </w:tc>
      </w:tr>
      <w:tr w:rsidR="00C95E27" w:rsidRPr="00C95E27" w:rsidTr="00C95E27">
        <w:trPr>
          <w:tblCellSpacing w:w="30" w:type="dxa"/>
        </w:trPr>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bookmarkStart w:id="21" w:name="22"/>
            <w:bookmarkEnd w:id="21"/>
            <w:proofErr w:type="spellStart"/>
            <w:r w:rsidRPr="00C95E27">
              <w:rPr>
                <w:rFonts w:ascii="Times New Roman" w:eastAsia="Times New Roman" w:hAnsi="Times New Roman" w:cs="Times New Roman"/>
                <w:b/>
                <w:bCs/>
                <w:sz w:val="18"/>
                <w:szCs w:val="18"/>
                <w:rtl/>
              </w:rPr>
              <w:t>כב</w:t>
            </w:r>
            <w:proofErr w:type="spellEnd"/>
            <w:r w:rsidRPr="00C95E27">
              <w:rPr>
                <w:rFonts w:ascii="Times New Roman" w:eastAsia="Times New Roman" w:hAnsi="Times New Roman" w:cs="Times New Roman"/>
                <w:sz w:val="18"/>
                <w:szCs w:val="18"/>
              </w:rPr>
              <w:t>  </w:t>
            </w:r>
            <w:r w:rsidRPr="00C95E27">
              <w:rPr>
                <w:rFonts w:ascii="Times New Roman" w:eastAsia="Times New Roman" w:hAnsi="Times New Roman" w:cs="Times New Roman"/>
                <w:sz w:val="18"/>
                <w:szCs w:val="18"/>
                <w:rtl/>
              </w:rPr>
              <w:t>יְהִי-חַסְדְּךָ יְהוָה עָלֵ</w:t>
            </w:r>
            <w:bookmarkStart w:id="22" w:name="_GoBack"/>
            <w:bookmarkEnd w:id="22"/>
            <w:r w:rsidRPr="00C95E27">
              <w:rPr>
                <w:rFonts w:ascii="Times New Roman" w:eastAsia="Times New Roman" w:hAnsi="Times New Roman" w:cs="Times New Roman"/>
                <w:sz w:val="18"/>
                <w:szCs w:val="18"/>
                <w:rtl/>
              </w:rPr>
              <w:t>ינוּ:    כַּאֲשֶׁר, יִחַלְנוּ לָךְ</w:t>
            </w:r>
            <w:r w:rsidRPr="00C95E27">
              <w:rPr>
                <w:rFonts w:ascii="Times New Roman" w:eastAsia="Times New Roman" w:hAnsi="Times New Roman" w:cs="Times New Roman"/>
                <w:sz w:val="18"/>
                <w:szCs w:val="18"/>
              </w:rPr>
              <w:t xml:space="preserve">. </w:t>
            </w:r>
          </w:p>
        </w:tc>
        <w:tc>
          <w:tcPr>
            <w:tcW w:w="0" w:type="auto"/>
            <w:vAlign w:val="center"/>
            <w:hideMark/>
          </w:tcPr>
          <w:p w:rsidR="00C95E27" w:rsidRPr="00C95E27" w:rsidRDefault="00C95E27" w:rsidP="00C95E27">
            <w:pPr>
              <w:bidi w:val="0"/>
              <w:spacing w:after="0" w:line="240" w:lineRule="auto"/>
              <w:rPr>
                <w:rFonts w:ascii="Times New Roman" w:eastAsia="Times New Roman" w:hAnsi="Times New Roman" w:cs="Times New Roman"/>
                <w:sz w:val="18"/>
                <w:szCs w:val="18"/>
              </w:rPr>
            </w:pPr>
            <w:r w:rsidRPr="00C95E27">
              <w:rPr>
                <w:rFonts w:ascii="Times New Roman" w:eastAsia="Times New Roman" w:hAnsi="Times New Roman" w:cs="Times New Roman"/>
                <w:b/>
                <w:bCs/>
                <w:sz w:val="18"/>
                <w:szCs w:val="18"/>
              </w:rPr>
              <w:t>22</w:t>
            </w:r>
            <w:r w:rsidRPr="00C95E27">
              <w:rPr>
                <w:rFonts w:ascii="Times New Roman" w:eastAsia="Times New Roman" w:hAnsi="Times New Roman" w:cs="Times New Roman"/>
                <w:sz w:val="18"/>
                <w:szCs w:val="18"/>
              </w:rPr>
              <w:t xml:space="preserve"> Let Thy mercy, O LORD, be upon us, according as we have waited for Thee. </w:t>
            </w:r>
            <w:r w:rsidRPr="00C95E27">
              <w:rPr>
                <w:rFonts w:ascii="Times New Roman" w:eastAsia="Times New Roman" w:hAnsi="Times New Roman" w:cs="Times New Roman"/>
                <w:b/>
                <w:bCs/>
                <w:sz w:val="18"/>
                <w:szCs w:val="18"/>
              </w:rPr>
              <w:t>{P}</w:t>
            </w:r>
          </w:p>
        </w:tc>
      </w:tr>
    </w:tbl>
    <w:p w:rsidR="002D2101" w:rsidRDefault="002D2101" w:rsidP="002D2101">
      <w:pPr>
        <w:rPr>
          <w:rFonts w:hint="cs"/>
          <w:rtl/>
        </w:rPr>
      </w:pPr>
    </w:p>
    <w:p w:rsidR="00280B78" w:rsidRDefault="002D2101" w:rsidP="004E4136">
      <w:pPr>
        <w:rPr>
          <w:rFonts w:hint="cs"/>
          <w:rtl/>
        </w:rPr>
      </w:pPr>
      <w:r w:rsidRPr="004E4136">
        <w:rPr>
          <w:rFonts w:hint="cs"/>
          <w:i/>
          <w:iCs/>
          <w:u w:val="single"/>
          <w:rtl/>
        </w:rPr>
        <w:t xml:space="preserve">בראשית </w:t>
      </w:r>
      <w:proofErr w:type="spellStart"/>
      <w:r w:rsidRPr="004E4136">
        <w:rPr>
          <w:rFonts w:hint="cs"/>
          <w:i/>
          <w:iCs/>
          <w:u w:val="single"/>
          <w:rtl/>
        </w:rPr>
        <w:t>כה</w:t>
      </w:r>
      <w:r w:rsidR="004E4136">
        <w:rPr>
          <w:rFonts w:hint="cs"/>
          <w:i/>
          <w:iCs/>
          <w:u w:val="single"/>
          <w:rtl/>
        </w:rPr>
        <w:t>:</w:t>
      </w:r>
      <w:r w:rsidR="00280B78" w:rsidRPr="004E4136">
        <w:rPr>
          <w:i/>
          <w:iCs/>
          <w:u w:val="single"/>
          <w:rtl/>
        </w:rPr>
        <w:t>כא</w:t>
      </w:r>
      <w:proofErr w:type="spellEnd"/>
      <w:r w:rsidR="00280B78">
        <w:rPr>
          <w:rtl/>
        </w:rPr>
        <w:t xml:space="preserve"> </w:t>
      </w:r>
      <w:proofErr w:type="spellStart"/>
      <w:r w:rsidR="00280B78">
        <w:rPr>
          <w:rtl/>
        </w:rPr>
        <w:t>וַיֶּעְתַּר</w:t>
      </w:r>
      <w:proofErr w:type="spellEnd"/>
      <w:r w:rsidR="00280B78">
        <w:rPr>
          <w:rtl/>
        </w:rPr>
        <w:t xml:space="preserve"> יִצְחָק לַיהוָה </w:t>
      </w:r>
      <w:proofErr w:type="spellStart"/>
      <w:r w:rsidR="00280B78">
        <w:rPr>
          <w:rtl/>
        </w:rPr>
        <w:t>לְנֹכַח</w:t>
      </w:r>
      <w:proofErr w:type="spellEnd"/>
      <w:r w:rsidR="00280B78">
        <w:rPr>
          <w:rtl/>
        </w:rPr>
        <w:t xml:space="preserve"> אִשְׁתּוֹ, כִּי עֲקָרָה הִוא; </w:t>
      </w:r>
      <w:proofErr w:type="spellStart"/>
      <w:r w:rsidR="00280B78">
        <w:rPr>
          <w:rtl/>
        </w:rPr>
        <w:t>וַיֵּעָתֶר</w:t>
      </w:r>
      <w:proofErr w:type="spellEnd"/>
      <w:r w:rsidR="00280B78">
        <w:rPr>
          <w:rtl/>
        </w:rPr>
        <w:t xml:space="preserve"> לוֹ יְהוָה, </w:t>
      </w:r>
      <w:proofErr w:type="spellStart"/>
      <w:r w:rsidR="00280B78">
        <w:rPr>
          <w:rtl/>
        </w:rPr>
        <w:t>וַתַּהַר</w:t>
      </w:r>
      <w:proofErr w:type="spellEnd"/>
      <w:r w:rsidR="00280B78">
        <w:rPr>
          <w:rtl/>
        </w:rPr>
        <w:t xml:space="preserve"> רִבְקָה אִשְׁתּוֹ</w:t>
      </w:r>
      <w:r w:rsidR="00280B78">
        <w:t>. </w:t>
      </w:r>
    </w:p>
    <w:p w:rsidR="00042CCF" w:rsidRDefault="00042CCF" w:rsidP="00042CCF">
      <w:pPr>
        <w:bidi w:val="0"/>
      </w:pPr>
      <w:r>
        <w:t>Yitzhak prayed in his wife's presence, for she was barren. And God answered him, Rivka became pregnant.</w:t>
      </w:r>
    </w:p>
    <w:p w:rsidR="002D2101" w:rsidRDefault="004E4136" w:rsidP="002D2101">
      <w:pPr>
        <w:rPr>
          <w:rFonts w:hint="cs"/>
          <w:rtl/>
        </w:rPr>
      </w:pPr>
      <w:r>
        <w:rPr>
          <w:rFonts w:hint="cs"/>
          <w:rtl/>
        </w:rPr>
        <w:t>יבמות סד:</w:t>
      </w:r>
    </w:p>
    <w:p w:rsidR="002D2101" w:rsidRDefault="002D2101" w:rsidP="002D2101">
      <w:pPr>
        <w:rPr>
          <w:rFonts w:hint="cs"/>
          <w:rtl/>
        </w:rPr>
      </w:pPr>
      <w:proofErr w:type="spellStart"/>
      <w:r>
        <w:rPr>
          <w:rtl/>
        </w:rPr>
        <w:t>ויעתר</w:t>
      </w:r>
      <w:proofErr w:type="spellEnd"/>
      <w:r>
        <w:rPr>
          <w:rtl/>
        </w:rPr>
        <w:t xml:space="preserve"> יצחק לה' </w:t>
      </w:r>
      <w:proofErr w:type="spellStart"/>
      <w:r>
        <w:rPr>
          <w:rtl/>
        </w:rPr>
        <w:t>לנכח</w:t>
      </w:r>
      <w:proofErr w:type="spellEnd"/>
      <w:r>
        <w:rPr>
          <w:rtl/>
        </w:rPr>
        <w:t xml:space="preserve"> אשתו על אשתו לא נאמר אלא לנוכח מלמד ששניהם עקורים היו א"ה </w:t>
      </w:r>
      <w:proofErr w:type="spellStart"/>
      <w:r>
        <w:rPr>
          <w:rtl/>
        </w:rPr>
        <w:t>ויעתר</w:t>
      </w:r>
      <w:proofErr w:type="spellEnd"/>
      <w:r>
        <w:rPr>
          <w:rtl/>
        </w:rPr>
        <w:t xml:space="preserve"> לו </w:t>
      </w:r>
      <w:proofErr w:type="spellStart"/>
      <w:r>
        <w:rPr>
          <w:rtl/>
        </w:rPr>
        <w:t>ויעתר</w:t>
      </w:r>
      <w:proofErr w:type="spellEnd"/>
      <w:r>
        <w:rPr>
          <w:rtl/>
        </w:rPr>
        <w:t xml:space="preserve"> להם </w:t>
      </w:r>
      <w:proofErr w:type="spellStart"/>
      <w:r>
        <w:rPr>
          <w:rtl/>
        </w:rPr>
        <w:t>מיבעי</w:t>
      </w:r>
      <w:proofErr w:type="spellEnd"/>
      <w:r>
        <w:rPr>
          <w:rtl/>
        </w:rPr>
        <w:t xml:space="preserve"> ליה לפי שאינו דומה תפלת צדיק בן צדיק לתפלת צדיק בן רשע </w:t>
      </w:r>
      <w:proofErr w:type="spellStart"/>
      <w:r>
        <w:rPr>
          <w:rtl/>
        </w:rPr>
        <w:t>א"ר</w:t>
      </w:r>
      <w:proofErr w:type="spellEnd"/>
      <w:r>
        <w:rPr>
          <w:rtl/>
        </w:rPr>
        <w:t xml:space="preserve"> יצחק מפני מה היו אבותינו עקורים מפני שהקב"ה </w:t>
      </w:r>
      <w:proofErr w:type="spellStart"/>
      <w:r>
        <w:rPr>
          <w:rtl/>
        </w:rPr>
        <w:t>מתאוה</w:t>
      </w:r>
      <w:proofErr w:type="spellEnd"/>
      <w:r>
        <w:rPr>
          <w:rtl/>
        </w:rPr>
        <w:t xml:space="preserve"> לתפלתן של צדיקים </w:t>
      </w:r>
      <w:proofErr w:type="spellStart"/>
      <w:r>
        <w:rPr>
          <w:rtl/>
        </w:rPr>
        <w:t>א"ר</w:t>
      </w:r>
      <w:proofErr w:type="spellEnd"/>
      <w:r>
        <w:rPr>
          <w:rtl/>
        </w:rPr>
        <w:t xml:space="preserve"> יצחק למה נמשלה תפלתן של צדיקים </w:t>
      </w:r>
      <w:proofErr w:type="spellStart"/>
      <w:r>
        <w:rPr>
          <w:rtl/>
        </w:rPr>
        <w:t>כעתר</w:t>
      </w:r>
      <w:proofErr w:type="spellEnd"/>
      <w:r>
        <w:rPr>
          <w:rtl/>
        </w:rPr>
        <w:t xml:space="preserve"> מה עתר זה מהפך התבואה ממקום למקום כך תפלתן של צדיקים מהפכת </w:t>
      </w:r>
      <w:proofErr w:type="spellStart"/>
      <w:r>
        <w:rPr>
          <w:rtl/>
        </w:rPr>
        <w:t>מדותיו</w:t>
      </w:r>
      <w:proofErr w:type="spellEnd"/>
      <w:r>
        <w:rPr>
          <w:rtl/>
        </w:rPr>
        <w:t xml:space="preserve"> של הקב"ה </w:t>
      </w:r>
      <w:proofErr w:type="spellStart"/>
      <w:r>
        <w:rPr>
          <w:rtl/>
        </w:rPr>
        <w:t>ממדת</w:t>
      </w:r>
      <w:proofErr w:type="spellEnd"/>
      <w:r>
        <w:rPr>
          <w:rtl/>
        </w:rPr>
        <w:t xml:space="preserve"> רגזנות למדת רחמנות</w:t>
      </w:r>
    </w:p>
    <w:p w:rsidR="00042CCF" w:rsidRDefault="00042CCF" w:rsidP="00042CCF">
      <w:pPr>
        <w:bidi w:val="0"/>
      </w:pPr>
      <w:r>
        <w:t>"Yitzhak prayed in his wife's presence…" For his wife is not said, rather in the presence to teach that both of them were infertile.</w:t>
      </w:r>
    </w:p>
    <w:p w:rsidR="00042CCF" w:rsidRDefault="00042CCF" w:rsidP="00042CCF">
      <w:pPr>
        <w:bidi w:val="0"/>
      </w:pPr>
      <w:r>
        <w:t xml:space="preserve">"God answered him," answered them it should have read. </w:t>
      </w:r>
      <w:proofErr w:type="gramStart"/>
      <w:r>
        <w:t>Because the prayer of a tsaddik son of a tsaddik is not comparable to the prayer of a tsaddik son of an evil doer.</w:t>
      </w:r>
      <w:proofErr w:type="gramEnd"/>
    </w:p>
    <w:p w:rsidR="00042CCF" w:rsidRDefault="00042CCF" w:rsidP="00042CCF">
      <w:pPr>
        <w:bidi w:val="0"/>
      </w:pPr>
      <w:r>
        <w:t xml:space="preserve">Rabbi Yitzhak said, "Why were the forefathers infertile? Because the Holy One, Blessed </w:t>
      </w:r>
      <w:proofErr w:type="gramStart"/>
      <w:r>
        <w:t>be</w:t>
      </w:r>
      <w:proofErr w:type="gramEnd"/>
      <w:r>
        <w:t xml:space="preserve"> He, is desirous of the prayers of the tsaddikim."</w:t>
      </w:r>
    </w:p>
    <w:p w:rsidR="00042CCF" w:rsidRPr="00280B78" w:rsidRDefault="00042CCF" w:rsidP="004E4136">
      <w:pPr>
        <w:bidi w:val="0"/>
        <w:rPr>
          <w:rFonts w:hint="cs"/>
          <w:rtl/>
        </w:rPr>
      </w:pPr>
      <w:r>
        <w:t xml:space="preserve">Rabbi </w:t>
      </w:r>
      <w:proofErr w:type="spellStart"/>
      <w:r>
        <w:t>Yithak</w:t>
      </w:r>
      <w:proofErr w:type="spellEnd"/>
      <w:r>
        <w:t xml:space="preserve"> said, "Why is the prayer of the tsaddik likened to a </w:t>
      </w:r>
      <w:r w:rsidR="004E4136">
        <w:t>pitch-fork</w:t>
      </w:r>
      <w:r>
        <w:t xml:space="preserve">? Just as a </w:t>
      </w:r>
      <w:r w:rsidR="004E4136">
        <w:t>pitch-fork</w:t>
      </w:r>
      <w:r>
        <w:t xml:space="preserve"> turns over</w:t>
      </w:r>
      <w:r w:rsidR="004E4136">
        <w:t xml:space="preserve"> grain from place to place, so does the prayer of the tsaddikim turn the attributes of God from anger to mercy."</w:t>
      </w:r>
    </w:p>
    <w:p w:rsidR="004E4136" w:rsidRDefault="004E4136">
      <w:pPr>
        <w:rPr>
          <w:rFonts w:hint="cs"/>
          <w:rtl/>
        </w:rPr>
      </w:pPr>
      <w:r>
        <w:rPr>
          <w:rFonts w:hint="cs"/>
          <w:rtl/>
        </w:rPr>
        <w:t xml:space="preserve">תענית </w:t>
      </w:r>
      <w:proofErr w:type="spellStart"/>
      <w:r>
        <w:rPr>
          <w:rFonts w:hint="cs"/>
          <w:rtl/>
        </w:rPr>
        <w:t>כג</w:t>
      </w:r>
      <w:proofErr w:type="spellEnd"/>
      <w:r>
        <w:rPr>
          <w:rFonts w:hint="cs"/>
          <w:rtl/>
        </w:rPr>
        <w:t>:</w:t>
      </w:r>
    </w:p>
    <w:p w:rsidR="00E1534B" w:rsidRDefault="00211EEA">
      <w:pPr>
        <w:rPr>
          <w:rFonts w:hint="cs"/>
          <w:rtl/>
        </w:rPr>
      </w:pPr>
      <w:r>
        <w:rPr>
          <w:rtl/>
        </w:rPr>
        <w:t xml:space="preserve">חנן הנחבא בר </w:t>
      </w:r>
      <w:proofErr w:type="spellStart"/>
      <w:r>
        <w:rPr>
          <w:rtl/>
        </w:rPr>
        <w:t>ברתיה</w:t>
      </w:r>
      <w:proofErr w:type="spellEnd"/>
      <w:r>
        <w:rPr>
          <w:rtl/>
        </w:rPr>
        <w:t xml:space="preserve"> דחוני המעגל </w:t>
      </w:r>
      <w:proofErr w:type="spellStart"/>
      <w:r>
        <w:rPr>
          <w:rtl/>
        </w:rPr>
        <w:t>הוה</w:t>
      </w:r>
      <w:proofErr w:type="spellEnd"/>
      <w:r>
        <w:rPr>
          <w:rtl/>
        </w:rPr>
        <w:t xml:space="preserve"> כי </w:t>
      </w:r>
      <w:proofErr w:type="spellStart"/>
      <w:r>
        <w:rPr>
          <w:rtl/>
        </w:rPr>
        <w:t>מצטריך</w:t>
      </w:r>
      <w:proofErr w:type="spellEnd"/>
      <w:r>
        <w:rPr>
          <w:rtl/>
        </w:rPr>
        <w:t xml:space="preserve"> עלמא </w:t>
      </w:r>
      <w:proofErr w:type="spellStart"/>
      <w:r>
        <w:rPr>
          <w:rtl/>
        </w:rPr>
        <w:t>למיטרא</w:t>
      </w:r>
      <w:proofErr w:type="spellEnd"/>
      <w:r>
        <w:rPr>
          <w:rtl/>
        </w:rPr>
        <w:t xml:space="preserve"> הוו משדרי רבנן </w:t>
      </w:r>
      <w:proofErr w:type="spellStart"/>
      <w:r>
        <w:rPr>
          <w:rtl/>
        </w:rPr>
        <w:t>ינוקי</w:t>
      </w:r>
      <w:proofErr w:type="spellEnd"/>
      <w:r>
        <w:rPr>
          <w:rtl/>
        </w:rPr>
        <w:t xml:space="preserve"> דבי רב לגביה ונקטי ליה בשיפולי </w:t>
      </w:r>
      <w:proofErr w:type="spellStart"/>
      <w:r>
        <w:rPr>
          <w:rtl/>
        </w:rPr>
        <w:t>גלימיה</w:t>
      </w:r>
      <w:proofErr w:type="spellEnd"/>
      <w:r>
        <w:rPr>
          <w:rtl/>
        </w:rPr>
        <w:t xml:space="preserve"> ואמרו ליה אבא </w:t>
      </w:r>
      <w:proofErr w:type="spellStart"/>
      <w:r>
        <w:rPr>
          <w:rtl/>
        </w:rPr>
        <w:t>אבא</w:t>
      </w:r>
      <w:proofErr w:type="spellEnd"/>
      <w:r>
        <w:rPr>
          <w:rtl/>
        </w:rPr>
        <w:t xml:space="preserve"> הב לן </w:t>
      </w:r>
      <w:proofErr w:type="spellStart"/>
      <w:r>
        <w:rPr>
          <w:rtl/>
        </w:rPr>
        <w:t>מיטרא</w:t>
      </w:r>
      <w:proofErr w:type="spellEnd"/>
      <w:r>
        <w:rPr>
          <w:rtl/>
        </w:rPr>
        <w:t xml:space="preserve"> אמר לפני הקב"ה רבש"ע עשה בשביל אלו שאין </w:t>
      </w:r>
      <w:proofErr w:type="spellStart"/>
      <w:r>
        <w:rPr>
          <w:rtl/>
        </w:rPr>
        <w:t>מכירין</w:t>
      </w:r>
      <w:proofErr w:type="spellEnd"/>
      <w:r>
        <w:rPr>
          <w:rtl/>
        </w:rPr>
        <w:t xml:space="preserve"> בין אבא </w:t>
      </w:r>
      <w:proofErr w:type="spellStart"/>
      <w:r>
        <w:rPr>
          <w:rtl/>
        </w:rPr>
        <w:t>דיהיב</w:t>
      </w:r>
      <w:proofErr w:type="spellEnd"/>
      <w:r>
        <w:rPr>
          <w:rtl/>
        </w:rPr>
        <w:t xml:space="preserve"> </w:t>
      </w:r>
      <w:proofErr w:type="spellStart"/>
      <w:r>
        <w:rPr>
          <w:rtl/>
        </w:rPr>
        <w:t>מיטרא</w:t>
      </w:r>
      <w:proofErr w:type="spellEnd"/>
      <w:r>
        <w:rPr>
          <w:rtl/>
        </w:rPr>
        <w:t xml:space="preserve"> לאבא דלא </w:t>
      </w:r>
      <w:proofErr w:type="spellStart"/>
      <w:r>
        <w:rPr>
          <w:rtl/>
        </w:rPr>
        <w:t>יהיב</w:t>
      </w:r>
      <w:proofErr w:type="spellEnd"/>
      <w:r>
        <w:rPr>
          <w:rtl/>
        </w:rPr>
        <w:t xml:space="preserve"> </w:t>
      </w:r>
      <w:proofErr w:type="spellStart"/>
      <w:r>
        <w:rPr>
          <w:rtl/>
        </w:rPr>
        <w:t>מיטרא</w:t>
      </w:r>
      <w:proofErr w:type="spellEnd"/>
      <w:r>
        <w:rPr>
          <w:rtl/>
        </w:rPr>
        <w:t xml:space="preserve"> </w:t>
      </w:r>
      <w:proofErr w:type="spellStart"/>
      <w:r>
        <w:rPr>
          <w:rtl/>
        </w:rPr>
        <w:t>ואמאי</w:t>
      </w:r>
      <w:proofErr w:type="spellEnd"/>
      <w:r>
        <w:rPr>
          <w:rtl/>
        </w:rPr>
        <w:t xml:space="preserve"> קרי ליה חנן הנחבא מפני שהיה מחביא עצמו בבית </w:t>
      </w:r>
      <w:proofErr w:type="spellStart"/>
      <w:r>
        <w:rPr>
          <w:rtl/>
        </w:rPr>
        <w:t>הכסא</w:t>
      </w:r>
      <w:proofErr w:type="spellEnd"/>
    </w:p>
    <w:p w:rsidR="00211EEA" w:rsidRDefault="00211EEA" w:rsidP="00280B78">
      <w:pPr>
        <w:jc w:val="right"/>
      </w:pPr>
      <w:proofErr w:type="spellStart"/>
      <w:r>
        <w:t>Chanan</w:t>
      </w:r>
      <w:proofErr w:type="spellEnd"/>
      <w:r>
        <w:t xml:space="preserve"> the </w:t>
      </w:r>
      <w:r w:rsidR="00280B78">
        <w:t>S</w:t>
      </w:r>
      <w:r>
        <w:t xml:space="preserve">hy was the son of the daughter of </w:t>
      </w:r>
      <w:proofErr w:type="spellStart"/>
      <w:r>
        <w:t>Choni</w:t>
      </w:r>
      <w:proofErr w:type="spellEnd"/>
      <w:r>
        <w:t xml:space="preserve"> the Circle Maker. When the world needed rain, the rabbis would send the students to him. They would grab on to the edge of his cloak and say to him, "Daddy, Daddy, give us rain.</w:t>
      </w:r>
      <w:r w:rsidR="00280B78">
        <w:t xml:space="preserve">" He said before the Holy One, Blessed be He: "Master of the World, do for these who do not understand the difference between the father who gives rain and the father who does not give rain." </w:t>
      </w:r>
    </w:p>
    <w:p w:rsidR="00280B78" w:rsidRDefault="00280B78" w:rsidP="00211EEA">
      <w:pPr>
        <w:jc w:val="right"/>
      </w:pPr>
      <w:r>
        <w:t xml:space="preserve">Why was he called </w:t>
      </w:r>
      <w:proofErr w:type="spellStart"/>
      <w:r>
        <w:t>Chanan</w:t>
      </w:r>
      <w:proofErr w:type="spellEnd"/>
      <w:r>
        <w:t xml:space="preserve"> the Shy? </w:t>
      </w:r>
      <w:proofErr w:type="gramStart"/>
      <w:r>
        <w:t>Because he would hide himself in the bathroom.</w:t>
      </w:r>
      <w:proofErr w:type="gramEnd"/>
    </w:p>
    <w:sectPr w:rsidR="00280B78" w:rsidSect="00214F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EA"/>
    <w:rsid w:val="00042CCF"/>
    <w:rsid w:val="00211EEA"/>
    <w:rsid w:val="00214F64"/>
    <w:rsid w:val="00280B78"/>
    <w:rsid w:val="002D2101"/>
    <w:rsid w:val="004E4136"/>
    <w:rsid w:val="006A0F5F"/>
    <w:rsid w:val="00913D7C"/>
    <w:rsid w:val="00C95E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C95E2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E27"/>
    <w:rPr>
      <w:rFonts w:ascii="Times New Roman" w:eastAsia="Times New Roman" w:hAnsi="Times New Roman" w:cs="Times New Roman"/>
      <w:b/>
      <w:bCs/>
      <w:kern w:val="36"/>
      <w:sz w:val="48"/>
      <w:szCs w:val="48"/>
    </w:rPr>
  </w:style>
  <w:style w:type="character" w:customStyle="1" w:styleId="h">
    <w:name w:val="h"/>
    <w:basedOn w:val="DefaultParagraphFont"/>
    <w:rsid w:val="00C95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C95E2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E27"/>
    <w:rPr>
      <w:rFonts w:ascii="Times New Roman" w:eastAsia="Times New Roman" w:hAnsi="Times New Roman" w:cs="Times New Roman"/>
      <w:b/>
      <w:bCs/>
      <w:kern w:val="36"/>
      <w:sz w:val="48"/>
      <w:szCs w:val="48"/>
    </w:rPr>
  </w:style>
  <w:style w:type="character" w:customStyle="1" w:styleId="h">
    <w:name w:val="h"/>
    <w:basedOn w:val="DefaultParagraphFont"/>
    <w:rsid w:val="00C95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04102">
      <w:bodyDiv w:val="1"/>
      <w:marLeft w:val="0"/>
      <w:marRight w:val="0"/>
      <w:marTop w:val="0"/>
      <w:marBottom w:val="0"/>
      <w:divBdr>
        <w:top w:val="none" w:sz="0" w:space="0" w:color="auto"/>
        <w:left w:val="none" w:sz="0" w:space="0" w:color="auto"/>
        <w:bottom w:val="none" w:sz="0" w:space="0" w:color="auto"/>
        <w:right w:val="none" w:sz="0" w:space="0" w:color="auto"/>
      </w:divBdr>
    </w:div>
    <w:div w:id="13765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928</Words>
  <Characters>4641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Naftali</dc:creator>
  <cp:lastModifiedBy>Naftali</cp:lastModifiedBy>
  <cp:revision>1</cp:revision>
  <dcterms:created xsi:type="dcterms:W3CDTF">2018-12-03T10:48:00Z</dcterms:created>
  <dcterms:modified xsi:type="dcterms:W3CDTF">2018-12-03T11:58:00Z</dcterms:modified>
</cp:coreProperties>
</file>